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55835" w14:textId="3E871F3A" w:rsidR="00EC4511" w:rsidRDefault="00EC4511" w:rsidP="00EC451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 практикалық сабақ-</w:t>
      </w:r>
      <w:r w:rsidR="00CE7C2C" w:rsidRPr="00CE7C2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CE7C2C" w:rsidRPr="00CE7C2C">
        <w:rPr>
          <w:rFonts w:ascii="Times New Roman" w:hAnsi="Times New Roman" w:cs="Times New Roman"/>
          <w:sz w:val="28"/>
          <w:szCs w:val="28"/>
          <w:lang w:val="kk-KZ"/>
        </w:rPr>
        <w:t>Меншік обьектілері әртүрлерін басқару</w:t>
      </w:r>
    </w:p>
    <w:p w14:paraId="70B29B69" w14:textId="77777777" w:rsidR="001632AF" w:rsidRDefault="001632AF">
      <w:pPr>
        <w:rPr>
          <w:lang w:val="kk-KZ"/>
        </w:rPr>
      </w:pPr>
    </w:p>
    <w:p w14:paraId="1A9E70FC" w14:textId="77777777" w:rsidR="008F3165" w:rsidRDefault="008F3165">
      <w:pPr>
        <w:rPr>
          <w:lang w:val="kk-KZ"/>
        </w:rPr>
      </w:pPr>
    </w:p>
    <w:p w14:paraId="11716169" w14:textId="77777777" w:rsidR="008F3165" w:rsidRDefault="008F3165" w:rsidP="008F31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  әдебиеттер:</w:t>
      </w:r>
    </w:p>
    <w:p w14:paraId="45B2C4D2" w14:textId="77777777" w:rsidR="008F3165" w:rsidRDefault="008F3165" w:rsidP="008F3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63597A9" w14:textId="77777777" w:rsidR="008F3165" w:rsidRDefault="008F3165" w:rsidP="008F3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Қасым-Жомарт Тоқаев "Әділетті Қазақстанның экономикалық бағдары". - Астана,   1 қыркүйек 2023 ж.</w:t>
      </w:r>
    </w:p>
    <w:p w14:paraId="01081367" w14:textId="77777777" w:rsidR="008F3165" w:rsidRDefault="008F3165" w:rsidP="008F3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Қазақстан Республикасының Конститутциясы-Астана: Елорда, 2008-56 б.</w:t>
      </w:r>
    </w:p>
    <w:p w14:paraId="2DDD0433" w14:textId="77777777" w:rsidR="008F3165" w:rsidRDefault="008F3165" w:rsidP="008F3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Қазақстан Республикасында мемлекеттік басқаруды дамытудың 2030 жылға дейінгі  тұжырымдамасы//ҚР Президентінің 2021 жылғы 26 ақпандағы №522 Жарлығы</w:t>
      </w:r>
    </w:p>
    <w:p w14:paraId="12F6F1B2" w14:textId="77777777" w:rsidR="008F3165" w:rsidRDefault="008F3165" w:rsidP="008F3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ҚР  зияткерлік меншік және мемлекет кепілдік берген заң көмегін көрсету салаларындағы заңнаманы жетілдіру мәселелері бойынша өзгерістер мен толықтырулар енгізу туралы//ҚР Заңы 2022 жылғы 20 маусымдағы № 128-VII ҚРЗ.</w:t>
      </w:r>
    </w:p>
    <w:p w14:paraId="26A2FE7D" w14:textId="77777777" w:rsidR="008F3165" w:rsidRDefault="008F3165" w:rsidP="008F3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"Авторлық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туралы" // ҚР Әділет министрінің 2020 жылғы 19 наурыздағы № 104 бұйрығы</w:t>
      </w:r>
    </w:p>
    <w:p w14:paraId="5609C1CF" w14:textId="77777777" w:rsidR="008F3165" w:rsidRDefault="008F3165" w:rsidP="008F3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Қазақстан Республикасының патент заңы//ҚР 1996 ж. 16 шілдедегі №427-Заңы толықтырулар 2020 жылдың 25  маусымы</w:t>
      </w:r>
    </w:p>
    <w:p w14:paraId="4F5D13D4" w14:textId="77777777" w:rsidR="008F3165" w:rsidRDefault="008F3165" w:rsidP="008F3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Агапов, А. Б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. </w:t>
      </w:r>
      <w:r>
        <w:rPr>
          <w:rFonts w:ascii="Times New Roman" w:hAnsi="Times New Roman" w:cs="Times New Roman"/>
          <w:sz w:val="24"/>
          <w:szCs w:val="24"/>
          <w:lang w:val="kk-KZ"/>
        </w:rPr>
        <w:t> </w:t>
      </w:r>
      <w:r>
        <w:rPr>
          <w:rFonts w:ascii="Times New Roman" w:hAnsi="Times New Roman" w:cs="Times New Roman"/>
          <w:sz w:val="24"/>
          <w:szCs w:val="24"/>
        </w:rPr>
        <w:t>Управление государственной и муниципальной собственностью </w:t>
      </w:r>
      <w:r>
        <w:rPr>
          <w:rFonts w:ascii="Times New Roman" w:hAnsi="Times New Roman" w:cs="Times New Roman"/>
          <w:sz w:val="24"/>
          <w:szCs w:val="24"/>
          <w:lang w:val="kk-KZ"/>
        </w:rPr>
        <w:t>-М.: Юрайт, 2024.-211 с.</w:t>
      </w:r>
    </w:p>
    <w:p w14:paraId="40CE8448" w14:textId="77777777" w:rsidR="008F3165" w:rsidRDefault="008F3165" w:rsidP="008F3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Валдайцев С</w:t>
      </w:r>
      <w:r>
        <w:rPr>
          <w:rFonts w:ascii="Times New Roman" w:hAnsi="Times New Roman" w:cs="Times New Roman"/>
          <w:sz w:val="24"/>
          <w:szCs w:val="24"/>
          <w:lang w:val="kk-KZ"/>
        </w:rPr>
        <w:t>.В.</w:t>
      </w:r>
      <w:r>
        <w:rPr>
          <w:rFonts w:ascii="Times New Roman" w:hAnsi="Times New Roman" w:cs="Times New Roman"/>
          <w:sz w:val="24"/>
          <w:szCs w:val="24"/>
        </w:rPr>
        <w:t>, Мотовилов О</w:t>
      </w:r>
      <w:r>
        <w:rPr>
          <w:rFonts w:ascii="Times New Roman" w:hAnsi="Times New Roman" w:cs="Times New Roman"/>
          <w:sz w:val="24"/>
          <w:szCs w:val="24"/>
          <w:lang w:val="kk-KZ"/>
        </w:rPr>
        <w:t>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Шарахин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 С.</w:t>
      </w:r>
      <w:r>
        <w:rPr>
          <w:rFonts w:ascii="Helvetica" w:hAnsi="Helvetica"/>
          <w:b/>
          <w:bCs/>
          <w:color w:val="1A1A1A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Управление инновациями и интеллектуальной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собственност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ью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-М.: Проспект,  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  <w:lang w:val="kk-KZ"/>
        </w:rPr>
        <w:t>.-</w:t>
      </w:r>
      <w:r>
        <w:rPr>
          <w:rFonts w:ascii="Times New Roman" w:hAnsi="Times New Roman" w:cs="Times New Roman"/>
          <w:sz w:val="24"/>
          <w:szCs w:val="24"/>
        </w:rPr>
        <w:t>352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с.</w:t>
      </w:r>
    </w:p>
    <w:p w14:paraId="4DB596F2" w14:textId="77777777" w:rsidR="008F3165" w:rsidRDefault="008F3165" w:rsidP="008F3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Герасимов К.Б.,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Е.Г., Шкодина Е.С.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Инновациями И Интеллектуальной Собственностью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М.: Инфра-М, 2023.-226 с.</w:t>
      </w:r>
    </w:p>
    <w:p w14:paraId="4A6CA51E" w14:textId="77777777" w:rsidR="008F3165" w:rsidRDefault="008F3165" w:rsidP="008F3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 Грэм Бенджамин Ақылды инвестор-Алматы: Мазмұндама, 2023.- 632 б.</w:t>
      </w:r>
    </w:p>
    <w:p w14:paraId="45075C9F" w14:textId="77777777" w:rsidR="008F3165" w:rsidRDefault="008F3165" w:rsidP="008F3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11. Гумерова, Г. И., Шаймиева Э.Ш.  Управление интеллектуальной собственностью М.:  Юрайт, 2024. - 257 с.</w:t>
      </w:r>
    </w:p>
    <w:p w14:paraId="467908BE" w14:textId="77777777" w:rsidR="008F3165" w:rsidRDefault="008F3165" w:rsidP="008F3165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Жарова А. К. Интеллектуальное право. Защита интеллектуальной собственности.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2024.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380 с.</w:t>
      </w:r>
    </w:p>
    <w:p w14:paraId="2C5137B8" w14:textId="77777777" w:rsidR="008F3165" w:rsidRDefault="008F3165" w:rsidP="008F3165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Зенин И. А. Право интеллектуальной собственности.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2023.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578 с.</w:t>
      </w:r>
    </w:p>
    <w:p w14:paraId="42D34764" w14:textId="77777777" w:rsidR="008F3165" w:rsidRDefault="008F3165" w:rsidP="008F3165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Иванов Н.В., Сергеев А.П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hyperlink r:id="rId5" w:history="1"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Право интеллектуальной собственности. Практикум.-М.: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lang w:val="kk-KZ"/>
          </w:rPr>
          <w:t xml:space="preserve"> 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Проспект,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lang w:val="kk-KZ"/>
          </w:rPr>
          <w:t xml:space="preserve"> 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2023.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-112 с.</w:t>
      </w:r>
    </w:p>
    <w:p w14:paraId="3E668DFC" w14:textId="77777777" w:rsidR="008F3165" w:rsidRDefault="008F3165" w:rsidP="008F3165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F61E166" w14:textId="77777777" w:rsidR="008F3165" w:rsidRDefault="008F3165" w:rsidP="008F316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Кирсанова Е.Е. Правовое регулирование оборота прав на результаты интеллектуальной деятельности в цифровой экономике: монография.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Юстицинформ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228 с.</w:t>
      </w:r>
    </w:p>
    <w:p w14:paraId="6910F2A0" w14:textId="77777777" w:rsidR="008F3165" w:rsidRDefault="008F3165" w:rsidP="008F316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Липин В. Д. Патентование изобретений на устройство. Учебное пособие для вузов. М.: Лань, 2023.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>172 с.</w:t>
      </w:r>
    </w:p>
    <w:p w14:paraId="4A38C59B" w14:textId="77777777" w:rsidR="008F3165" w:rsidRDefault="008F3165" w:rsidP="008F316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Лихолетов В. В., Рязанцева О. В. Экономико-правовая защита интеллектуальной собственности.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2023.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196 с.</w:t>
      </w:r>
    </w:p>
    <w:p w14:paraId="7F01B135" w14:textId="77777777" w:rsidR="008F3165" w:rsidRDefault="008F3165" w:rsidP="008F316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Моргунова Е.А., Шахназаров Б.А. Право интеллектуальной собственности в условиях развития новых технологий: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монограф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ия - М.: </w:t>
      </w:r>
      <w:r>
        <w:rPr>
          <w:rFonts w:ascii="Times New Roman" w:hAnsi="Times New Roman" w:cs="Times New Roman"/>
          <w:sz w:val="24"/>
          <w:szCs w:val="24"/>
        </w:rPr>
        <w:t xml:space="preserve"> ИНФРА-М, 2023.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152 с.</w:t>
      </w:r>
    </w:p>
    <w:p w14:paraId="7EF83FA7" w14:textId="77777777" w:rsidR="008F3165" w:rsidRDefault="008F3165" w:rsidP="008F3165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Новоселова Л.А.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 интеллектуальной собственности</w:t>
      </w:r>
      <w:r>
        <w:rPr>
          <w:rFonts w:ascii="Times New Roman" w:hAnsi="Times New Roman" w:cs="Times New Roman"/>
          <w:sz w:val="24"/>
          <w:szCs w:val="24"/>
          <w:lang w:val="kk-KZ"/>
        </w:rPr>
        <w:t>-М.: Статут, 2023.- 492 с.</w:t>
      </w:r>
    </w:p>
    <w:p w14:paraId="14AEDE2F" w14:textId="77777777" w:rsidR="008F3165" w:rsidRDefault="008F3165" w:rsidP="008F3165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Петрунин Ю.Ю. Семь новелл о прикладной статистике и искусственном интеллекте. - КДУ Москва, 2023. -100 с.</w:t>
      </w:r>
    </w:p>
    <w:p w14:paraId="138E75F0" w14:textId="77777777" w:rsidR="008F3165" w:rsidRDefault="008F3165" w:rsidP="008F316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Позднякова Е. А. Авторское право.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257 с.</w:t>
      </w:r>
    </w:p>
    <w:p w14:paraId="5B4F28E4" w14:textId="77777777" w:rsidR="008F3165" w:rsidRDefault="008F3165" w:rsidP="008F3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6E08F38" w14:textId="77777777" w:rsidR="008F3165" w:rsidRDefault="008F3165" w:rsidP="008F31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әдебиеттер:</w:t>
      </w:r>
    </w:p>
    <w:p w14:paraId="6FE30965" w14:textId="77777777" w:rsidR="008F3165" w:rsidRDefault="008F3165" w:rsidP="008F3165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73EC4E6A" w14:textId="77777777" w:rsidR="008F3165" w:rsidRDefault="008F3165" w:rsidP="008F3165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Кийосаки Роберт Инвестиции в недвижимость-Минск: Попурри, 2024. – 496 с.</w:t>
      </w:r>
    </w:p>
    <w:p w14:paraId="4B8939E9" w14:textId="77777777" w:rsidR="008F3165" w:rsidRDefault="008F3165" w:rsidP="008F3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Оксфорд  экономика сөздігі  = A Dictionary of Economics (Oxford Quick Reference) : сөздік  -Алматы : "Ұлттық аударма бюросы" ҚҚ, 2019 - 606 б.</w:t>
      </w:r>
    </w:p>
    <w:p w14:paraId="6A7F6DCB" w14:textId="77777777" w:rsidR="008F3165" w:rsidRDefault="008F3165" w:rsidP="008F3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Уилтон, Ник. HR-менеджментке кіріспе = An Introduction to Human Resource Management - Алматы: "Ұлттық аударма бюросы" ҚҚ, 2019. — 531 б.</w:t>
      </w:r>
    </w:p>
    <w:p w14:paraId="35A3EFE5" w14:textId="77777777" w:rsidR="008F3165" w:rsidRDefault="008F3165" w:rsidP="008F3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Р. У. Гриффин Менеджмент = Management  - Астана: "Ұлттық аударма бюросы" ҚҚ, 2018 - 766 б.</w:t>
      </w:r>
    </w:p>
    <w:p w14:paraId="6D36F44A" w14:textId="77777777" w:rsidR="008F3165" w:rsidRDefault="008F3165" w:rsidP="008F3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0469B63" w14:textId="77777777" w:rsidR="008F3165" w:rsidRDefault="008F3165" w:rsidP="008F3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5FC4235E" w14:textId="77777777" w:rsidR="008F3165" w:rsidRDefault="008F3165" w:rsidP="008F3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 О’Лири, Зина. Зерттеу жобасын жүргізу: негізгі нұсқаулық : монография - Алматы: "Ұлттық аударма бюросы" ҚҚ, 2020 - 470</w:t>
      </w:r>
    </w:p>
    <w:p w14:paraId="028DB77A" w14:textId="77777777" w:rsidR="008F3165" w:rsidRDefault="008F3165" w:rsidP="008F3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1C46D22" w14:textId="77777777" w:rsidR="008F3165" w:rsidRDefault="008F3165" w:rsidP="008F3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79B7278" w14:textId="77777777" w:rsidR="008F3165" w:rsidRDefault="008F3165" w:rsidP="008F31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Интернет ресурстары.</w:t>
      </w:r>
    </w:p>
    <w:p w14:paraId="61832A27" w14:textId="77777777" w:rsidR="008F3165" w:rsidRDefault="008F3165" w:rsidP="008F3165">
      <w:pPr>
        <w:pStyle w:val="a7"/>
        <w:spacing w:after="0" w:line="240" w:lineRule="auto"/>
        <w:ind w:left="0"/>
        <w:rPr>
          <w:rStyle w:val="ac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1.URL: </w:t>
      </w:r>
      <w:hyperlink r:id="rId6" w:tgtFrame="_blank" w:history="1">
        <w:r>
          <w:rPr>
            <w:rStyle w:val="ac"/>
            <w:rFonts w:ascii="Times New Roman" w:hAnsi="Times New Roman" w:cs="Times New Roman"/>
            <w:sz w:val="24"/>
            <w:szCs w:val="24"/>
            <w:lang w:val="kk-KZ"/>
          </w:rPr>
          <w:t>https://urait.ru/bcode/543889</w:t>
        </w:r>
      </w:hyperlink>
    </w:p>
    <w:p w14:paraId="7FF4FBB9" w14:textId="77777777" w:rsidR="008F3165" w:rsidRDefault="008F3165" w:rsidP="008F3165">
      <w:pPr>
        <w:pStyle w:val="a7"/>
        <w:spacing w:after="0" w:line="240" w:lineRule="auto"/>
        <w:ind w:left="0"/>
        <w:rPr>
          <w:rStyle w:val="ac"/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>2.</w:t>
      </w:r>
      <w:hyperlink r:id="rId7" w:history="1">
        <w:r>
          <w:rPr>
            <w:rStyle w:val="ac"/>
            <w:rFonts w:ascii="Times New Roman" w:hAnsi="Times New Roman" w:cs="Times New Roman"/>
            <w:b/>
            <w:bCs/>
            <w:sz w:val="24"/>
            <w:szCs w:val="24"/>
            <w:lang w:val="kk-KZ"/>
          </w:rPr>
          <w:t>https://www.labirint.ru/books/646288/</w:t>
        </w:r>
      </w:hyperlink>
    </w:p>
    <w:p w14:paraId="7469D513" w14:textId="77777777" w:rsidR="008F3165" w:rsidRPr="008F3165" w:rsidRDefault="008F3165" w:rsidP="008F3165">
      <w:pPr>
        <w:spacing w:after="0" w:line="24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URL: https://urait.ru/bcode/539673</w:t>
      </w:r>
    </w:p>
    <w:p w14:paraId="1B203743" w14:textId="77777777" w:rsidR="008F3165" w:rsidRDefault="008F3165" w:rsidP="008F3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URL: https://urait.ru/bcode/533503</w:t>
      </w:r>
    </w:p>
    <w:p w14:paraId="3DF4B478" w14:textId="77777777" w:rsidR="008F3165" w:rsidRDefault="008F3165" w:rsidP="008F3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 https://www.labirint.ru/books/926623/</w:t>
      </w:r>
    </w:p>
    <w:p w14:paraId="6FBC4319" w14:textId="77777777" w:rsidR="008F3165" w:rsidRDefault="008F3165" w:rsidP="008F3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466F851" w14:textId="77777777" w:rsidR="008F3165" w:rsidRDefault="008F3165" w:rsidP="008F3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Зерттеушілік инфрақұрылымы</w:t>
      </w:r>
    </w:p>
    <w:p w14:paraId="1D50F400" w14:textId="77777777" w:rsidR="008F3165" w:rsidRDefault="008F3165" w:rsidP="008F3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Аудитория 215</w:t>
      </w:r>
    </w:p>
    <w:p w14:paraId="45AD5CCC" w14:textId="77777777" w:rsidR="008F3165" w:rsidRDefault="008F3165" w:rsidP="008F3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 Дәріс залы – 5</w:t>
      </w:r>
    </w:p>
    <w:p w14:paraId="6AEBEE49" w14:textId="77777777" w:rsidR="008F3165" w:rsidRDefault="008F3165">
      <w:pPr>
        <w:rPr>
          <w:lang w:val="kk-KZ"/>
        </w:rPr>
      </w:pPr>
    </w:p>
    <w:p w14:paraId="33E77EF5" w14:textId="77777777" w:rsidR="008F3165" w:rsidRDefault="008F3165">
      <w:pPr>
        <w:rPr>
          <w:lang w:val="kk-KZ"/>
        </w:rPr>
      </w:pPr>
    </w:p>
    <w:p w14:paraId="76F5EF0E" w14:textId="77777777" w:rsidR="00CE2456" w:rsidRDefault="00CE2456">
      <w:pPr>
        <w:rPr>
          <w:lang w:val="kk-KZ"/>
        </w:rPr>
      </w:pPr>
    </w:p>
    <w:p w14:paraId="77C15A06" w14:textId="77777777" w:rsidR="00CE2456" w:rsidRDefault="00CE2456">
      <w:pPr>
        <w:rPr>
          <w:lang w:val="kk-KZ"/>
        </w:rPr>
      </w:pPr>
    </w:p>
    <w:p w14:paraId="67E1C390" w14:textId="77777777" w:rsidR="00CE2456" w:rsidRDefault="00CE2456">
      <w:pPr>
        <w:rPr>
          <w:lang w:val="kk-KZ"/>
        </w:rPr>
      </w:pPr>
    </w:p>
    <w:p w14:paraId="17B61B30" w14:textId="77777777" w:rsidR="003C4861" w:rsidRDefault="003C4861">
      <w:pPr>
        <w:rPr>
          <w:lang w:val="kk-KZ"/>
        </w:rPr>
      </w:pPr>
    </w:p>
    <w:sectPr w:rsidR="003C4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61CB4"/>
    <w:multiLevelType w:val="hybridMultilevel"/>
    <w:tmpl w:val="90D4B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A66F2"/>
    <w:multiLevelType w:val="hybridMultilevel"/>
    <w:tmpl w:val="CFEC4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221D2"/>
    <w:multiLevelType w:val="hybridMultilevel"/>
    <w:tmpl w:val="1D26866A"/>
    <w:lvl w:ilvl="0" w:tplc="5B72918C">
      <w:start w:val="1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585259207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8421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4793615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41090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92"/>
    <w:rsid w:val="00003592"/>
    <w:rsid w:val="00126169"/>
    <w:rsid w:val="001632AF"/>
    <w:rsid w:val="00310446"/>
    <w:rsid w:val="003C4861"/>
    <w:rsid w:val="003E6D87"/>
    <w:rsid w:val="004E53A0"/>
    <w:rsid w:val="00526A6E"/>
    <w:rsid w:val="007A195C"/>
    <w:rsid w:val="008F3165"/>
    <w:rsid w:val="00A568C4"/>
    <w:rsid w:val="00A8646E"/>
    <w:rsid w:val="00C80720"/>
    <w:rsid w:val="00CE2456"/>
    <w:rsid w:val="00CE7C2C"/>
    <w:rsid w:val="00D478FF"/>
    <w:rsid w:val="00EC4511"/>
    <w:rsid w:val="00FD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DB0B"/>
  <w15:chartTrackingRefBased/>
  <w15:docId w15:val="{D25F86FD-890F-4BFD-BBFD-506BDC74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861"/>
    <w:pPr>
      <w:spacing w:line="256" w:lineRule="auto"/>
    </w:pPr>
    <w:rPr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spacing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CE245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birint.ru/books/64628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43889" TargetMode="External"/><Relationship Id="rId5" Type="http://schemas.openxmlformats.org/officeDocument/2006/relationships/hyperlink" Target="https://rus.logobook.kz/prod_show.php?object_uid=23517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8</cp:revision>
  <dcterms:created xsi:type="dcterms:W3CDTF">2024-05-27T15:43:00Z</dcterms:created>
  <dcterms:modified xsi:type="dcterms:W3CDTF">2024-06-26T11:52:00Z</dcterms:modified>
</cp:coreProperties>
</file>